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BB7F47" w:rsidRPr="00391F66" w14:paraId="6FFF0528" w14:textId="77777777" w:rsidTr="00391F66">
        <w:tc>
          <w:tcPr>
            <w:tcW w:w="4644" w:type="dxa"/>
          </w:tcPr>
          <w:p w14:paraId="4C431692" w14:textId="2D6387E9" w:rsidR="00BB7F47" w:rsidRPr="00C73E24" w:rsidRDefault="00BB7F47" w:rsidP="00BB7F4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70A398FF" w:rsidR="00BB7F47" w:rsidRPr="00585290" w:rsidRDefault="00BB7F47" w:rsidP="00BB7F47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CC695D">
              <w:t>Асфальтирование дороги, ведущей к селе Эркенанц в общине Капан, Сюникская область</w:t>
            </w:r>
          </w:p>
        </w:tc>
      </w:tr>
      <w:tr w:rsidR="00BB7F47" w:rsidRPr="0018102F" w14:paraId="378A5FB0" w14:textId="77777777" w:rsidTr="00391F66">
        <w:tc>
          <w:tcPr>
            <w:tcW w:w="4644" w:type="dxa"/>
          </w:tcPr>
          <w:p w14:paraId="2575D3B5" w14:textId="65D262B7" w:rsidR="00BB7F47" w:rsidRPr="00C73E24" w:rsidRDefault="00BB7F47" w:rsidP="00BB7F4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3744F68B" w:rsidR="00BB7F47" w:rsidRPr="002271F5" w:rsidRDefault="00BB7F47" w:rsidP="00BB7F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95D">
              <w:t>Администрация общины Капан</w:t>
            </w:r>
          </w:p>
        </w:tc>
      </w:tr>
      <w:tr w:rsidR="00BB7F47" w:rsidRPr="00C03882" w14:paraId="7AEF3017" w14:textId="77777777" w:rsidTr="00391F66">
        <w:tc>
          <w:tcPr>
            <w:tcW w:w="4644" w:type="dxa"/>
          </w:tcPr>
          <w:p w14:paraId="5285C505" w14:textId="55E3D8BE" w:rsidR="00BB7F47" w:rsidRPr="00C73E24" w:rsidRDefault="00BB7F47" w:rsidP="00BB7F4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4BAE564A" w:rsidR="00BB7F47" w:rsidRPr="00C73E24" w:rsidRDefault="00BB7F47" w:rsidP="00BB7F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95D">
              <w:t>Администрация общины Капан</w:t>
            </w:r>
          </w:p>
        </w:tc>
      </w:tr>
      <w:tr w:rsidR="00BB7F47" w:rsidRPr="00391F66" w14:paraId="5A49E6B4" w14:textId="77777777" w:rsidTr="00391F66">
        <w:tc>
          <w:tcPr>
            <w:tcW w:w="4644" w:type="dxa"/>
          </w:tcPr>
          <w:p w14:paraId="4514D9DE" w14:textId="6DEF4175" w:rsidR="00BB7F47" w:rsidRPr="00C73E24" w:rsidRDefault="00BB7F47" w:rsidP="00BB7F4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4C0DFE8D" w:rsidR="00BB7F47" w:rsidRPr="00C73E24" w:rsidRDefault="00BB7F47" w:rsidP="00BB7F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95D">
              <w:t>Подготовка планов дорожных работ, сметные работы</w:t>
            </w:r>
          </w:p>
        </w:tc>
      </w:tr>
      <w:tr w:rsidR="00BB7F47" w:rsidRPr="00391F66" w14:paraId="2C8F3D9D" w14:textId="77777777" w:rsidTr="00391F66">
        <w:tc>
          <w:tcPr>
            <w:tcW w:w="4644" w:type="dxa"/>
          </w:tcPr>
          <w:p w14:paraId="602472C3" w14:textId="6E9455F4" w:rsidR="00BB7F47" w:rsidRPr="00C73E24" w:rsidRDefault="00BB7F47" w:rsidP="00BB7F4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0F7C50DE" w:rsidR="00BB7F47" w:rsidRPr="00390AD1" w:rsidRDefault="00BB7F47" w:rsidP="00BB7F47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CC695D">
              <w:t>Дорога, ведущая к селе Эркенанц, 1,1 км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толщины дорожного покрытия, состава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B7F47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2026-06-24T11:47:00Z</dcterms:modified>
</cp:coreProperties>
</file>